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112" w:rsidRDefault="00536F55">
      <w:pPr>
        <w:rPr>
          <w:rFonts w:ascii="Arial" w:eastAsia="Arial" w:hAnsi="Arial" w:cs="Arial"/>
          <w:b/>
          <w:sz w:val="24"/>
          <w:szCs w:val="24"/>
        </w:rPr>
      </w:pPr>
      <w:bookmarkStart w:id="0" w:name="_GoBack"/>
      <w:r>
        <w:rPr>
          <w:rFonts w:ascii="Arial" w:eastAsia="Arial" w:hAnsi="Arial" w:cs="Arial"/>
          <w:b/>
          <w:sz w:val="24"/>
          <w:szCs w:val="24"/>
        </w:rPr>
        <w:t xml:space="preserve">Структура ФОП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ДО</w:t>
      </w:r>
      <w:proofErr w:type="gramEnd"/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3"/>
        <w:gridCol w:w="7222"/>
      </w:tblGrid>
      <w:tr w:rsidR="00502112">
        <w:trPr>
          <w:tblHeader/>
        </w:trPr>
        <w:tc>
          <w:tcPr>
            <w:tcW w:w="2123" w:type="dxa"/>
            <w:vAlign w:val="center"/>
          </w:tcPr>
          <w:p w:rsidR="00502112" w:rsidRDefault="00536F5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1" w:name="gjdgxs" w:colFirst="0" w:colLast="0"/>
            <w:bookmarkEnd w:id="1"/>
            <w:r>
              <w:rPr>
                <w:rFonts w:ascii="Arial" w:eastAsia="Arial" w:hAnsi="Arial" w:cs="Arial"/>
                <w:b/>
                <w:sz w:val="24"/>
                <w:szCs w:val="24"/>
              </w:rPr>
              <w:t>Раздел</w:t>
            </w:r>
          </w:p>
        </w:tc>
        <w:tc>
          <w:tcPr>
            <w:tcW w:w="7222" w:type="dxa"/>
            <w:vAlign w:val="center"/>
          </w:tcPr>
          <w:p w:rsidR="00502112" w:rsidRDefault="00536F5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Содержание</w:t>
            </w:r>
          </w:p>
        </w:tc>
      </w:tr>
      <w:tr w:rsidR="00502112">
        <w:tc>
          <w:tcPr>
            <w:tcW w:w="2123" w:type="dxa"/>
            <w:vAlign w:val="center"/>
          </w:tcPr>
          <w:p w:rsidR="00502112" w:rsidRDefault="00536F5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bookmarkStart w:id="2" w:name="30j0zll" w:colFirst="0" w:colLast="0"/>
            <w:bookmarkEnd w:id="2"/>
            <w:r>
              <w:rPr>
                <w:rFonts w:ascii="Arial" w:eastAsia="Arial" w:hAnsi="Arial" w:cs="Arial"/>
                <w:sz w:val="24"/>
                <w:szCs w:val="24"/>
              </w:rPr>
              <w:t>Целевой</w:t>
            </w:r>
          </w:p>
        </w:tc>
        <w:tc>
          <w:tcPr>
            <w:tcW w:w="7222" w:type="dxa"/>
            <w:vAlign w:val="center"/>
          </w:tcPr>
          <w:p w:rsidR="00502112" w:rsidRDefault="00536F55">
            <w:pPr>
              <w:spacing w:after="28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bookmarkStart w:id="3" w:name="1fob9te" w:colFirst="0" w:colLast="0"/>
            <w:bookmarkEnd w:id="3"/>
            <w:r>
              <w:rPr>
                <w:rFonts w:ascii="Arial" w:eastAsia="Arial" w:hAnsi="Arial" w:cs="Arial"/>
                <w:sz w:val="24"/>
                <w:szCs w:val="24"/>
              </w:rPr>
              <w:t>1. Пояснительная записка:</w:t>
            </w:r>
          </w:p>
          <w:p w:rsidR="00502112" w:rsidRDefault="00536F55">
            <w:pPr>
              <w:numPr>
                <w:ilvl w:val="0"/>
                <w:numId w:val="1"/>
              </w:numPr>
              <w:spacing w:before="280" w:after="0" w:line="240" w:lineRule="auto"/>
            </w:pPr>
            <w:bookmarkStart w:id="4" w:name="3znysh7" w:colFirst="0" w:colLast="0"/>
            <w:bookmarkEnd w:id="4"/>
            <w:r>
              <w:rPr>
                <w:rFonts w:ascii="Arial" w:eastAsia="Arial" w:hAnsi="Arial" w:cs="Arial"/>
                <w:sz w:val="24"/>
                <w:szCs w:val="24"/>
              </w:rPr>
              <w:t>цели и задачи;</w:t>
            </w:r>
          </w:p>
          <w:p w:rsidR="00502112" w:rsidRDefault="00536F55">
            <w:pPr>
              <w:numPr>
                <w:ilvl w:val="0"/>
                <w:numId w:val="1"/>
              </w:numPr>
              <w:spacing w:after="28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принципы и подходы к формированию программы.</w:t>
            </w:r>
          </w:p>
          <w:p w:rsidR="00502112" w:rsidRDefault="00536F55">
            <w:pPr>
              <w:spacing w:before="280" w:after="28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bookmarkStart w:id="5" w:name="2et92p0" w:colFirst="0" w:colLast="0"/>
            <w:bookmarkEnd w:id="5"/>
            <w:r>
              <w:rPr>
                <w:rFonts w:ascii="Arial" w:eastAsia="Arial" w:hAnsi="Arial" w:cs="Arial"/>
                <w:sz w:val="24"/>
                <w:szCs w:val="24"/>
              </w:rPr>
              <w:t>2. Планируемые результаты, представленные в виде целевых ориентиров.</w:t>
            </w:r>
          </w:p>
          <w:p w:rsidR="00AC2851" w:rsidRDefault="00536F55">
            <w:pPr>
              <w:spacing w:before="28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bookmarkStart w:id="6" w:name="tyjcwt" w:colFirst="0" w:colLast="0"/>
            <w:bookmarkEnd w:id="6"/>
            <w:r>
              <w:rPr>
                <w:rFonts w:ascii="Arial" w:eastAsia="Arial" w:hAnsi="Arial" w:cs="Arial"/>
                <w:sz w:val="24"/>
                <w:szCs w:val="24"/>
              </w:rPr>
              <w:t>3. Подходы к педагогической диагностике достижения планируемых результатов</w:t>
            </w:r>
          </w:p>
        </w:tc>
      </w:tr>
      <w:tr w:rsidR="00502112">
        <w:tc>
          <w:tcPr>
            <w:tcW w:w="2123" w:type="dxa"/>
            <w:vAlign w:val="center"/>
          </w:tcPr>
          <w:p w:rsidR="00502112" w:rsidRDefault="00536F5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bookmarkStart w:id="7" w:name="3dy6vkm" w:colFirst="0" w:colLast="0"/>
            <w:bookmarkEnd w:id="7"/>
            <w:r>
              <w:rPr>
                <w:rFonts w:ascii="Arial" w:eastAsia="Arial" w:hAnsi="Arial" w:cs="Arial"/>
                <w:sz w:val="24"/>
                <w:szCs w:val="24"/>
              </w:rPr>
              <w:t>Содержательный</w:t>
            </w:r>
          </w:p>
        </w:tc>
        <w:tc>
          <w:tcPr>
            <w:tcW w:w="7222" w:type="dxa"/>
            <w:vAlign w:val="center"/>
          </w:tcPr>
          <w:p w:rsidR="00502112" w:rsidRDefault="00536F55">
            <w:pPr>
              <w:spacing w:after="28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bookmarkStart w:id="8" w:name="1t3h5sf" w:colFirst="0" w:colLast="0"/>
            <w:bookmarkEnd w:id="8"/>
            <w:r>
              <w:rPr>
                <w:rFonts w:ascii="Arial" w:eastAsia="Arial" w:hAnsi="Arial" w:cs="Arial"/>
                <w:sz w:val="24"/>
                <w:szCs w:val="24"/>
              </w:rPr>
              <w:t>1. Задачи и содержание образовательной деятельность по каждой из образовательных областей для всех возрастных групп.</w:t>
            </w:r>
          </w:p>
          <w:p w:rsidR="00502112" w:rsidRDefault="00536F55">
            <w:pPr>
              <w:spacing w:before="280" w:after="28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bookmarkStart w:id="9" w:name="4d34og8" w:colFirst="0" w:colLast="0"/>
            <w:bookmarkEnd w:id="9"/>
            <w:r>
              <w:rPr>
                <w:rFonts w:ascii="Arial" w:eastAsia="Arial" w:hAnsi="Arial" w:cs="Arial"/>
                <w:sz w:val="24"/>
                <w:szCs w:val="24"/>
              </w:rPr>
              <w:t>2. Вариативные формы, способы, методы и средства реализации ФОП.</w:t>
            </w:r>
          </w:p>
          <w:p w:rsidR="00502112" w:rsidRDefault="00536F55">
            <w:pPr>
              <w:spacing w:before="280" w:after="28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bookmarkStart w:id="10" w:name="2s8eyo1" w:colFirst="0" w:colLast="0"/>
            <w:bookmarkEnd w:id="10"/>
            <w:r>
              <w:rPr>
                <w:rFonts w:ascii="Arial" w:eastAsia="Arial" w:hAnsi="Arial" w:cs="Arial"/>
                <w:sz w:val="24"/>
                <w:szCs w:val="24"/>
              </w:rPr>
              <w:t>3. Особенности образовательной деятельности разных видов и культурных практик.</w:t>
            </w:r>
          </w:p>
          <w:p w:rsidR="00502112" w:rsidRDefault="00536F55">
            <w:pPr>
              <w:spacing w:before="280" w:after="28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bookmarkStart w:id="11" w:name="17dp8vu" w:colFirst="0" w:colLast="0"/>
            <w:bookmarkEnd w:id="11"/>
            <w:r>
              <w:rPr>
                <w:rFonts w:ascii="Arial" w:eastAsia="Arial" w:hAnsi="Arial" w:cs="Arial"/>
                <w:sz w:val="24"/>
                <w:szCs w:val="24"/>
              </w:rPr>
              <w:t>4. Способы и направления поддержки детской инициативы.</w:t>
            </w:r>
          </w:p>
          <w:p w:rsidR="00AC2851" w:rsidRDefault="00536F55">
            <w:pPr>
              <w:spacing w:before="280" w:after="28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bookmarkStart w:id="12" w:name="3rdcrjn" w:colFirst="0" w:colLast="0"/>
            <w:bookmarkEnd w:id="12"/>
            <w:r>
              <w:rPr>
                <w:rFonts w:ascii="Arial" w:eastAsia="Arial" w:hAnsi="Arial" w:cs="Arial"/>
                <w:sz w:val="24"/>
                <w:szCs w:val="24"/>
              </w:rPr>
              <w:t xml:space="preserve">5. Особенности взаимодействия педагогического коллектива с семьями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:rsidR="00AC2851" w:rsidRDefault="00536F55">
            <w:pPr>
              <w:spacing w:before="280" w:after="28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bookmarkStart w:id="13" w:name="26in1rg" w:colFirst="0" w:colLast="0"/>
            <w:bookmarkEnd w:id="13"/>
            <w:r>
              <w:rPr>
                <w:rFonts w:ascii="Arial" w:eastAsia="Arial" w:hAnsi="Arial" w:cs="Arial"/>
                <w:sz w:val="24"/>
                <w:szCs w:val="24"/>
              </w:rPr>
              <w:t>6. Направления, задачи и содержание коррекционно-развивающей работы.</w:t>
            </w:r>
          </w:p>
          <w:p w:rsidR="00502112" w:rsidRDefault="00536F55">
            <w:pPr>
              <w:spacing w:before="280" w:after="28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bookmarkStart w:id="14" w:name="lnxbz9" w:colFirst="0" w:colLast="0"/>
            <w:bookmarkEnd w:id="14"/>
            <w:r>
              <w:rPr>
                <w:rFonts w:ascii="Arial" w:eastAsia="Arial" w:hAnsi="Arial" w:cs="Arial"/>
                <w:sz w:val="24"/>
                <w:szCs w:val="24"/>
              </w:rPr>
              <w:t>7. Федеральная рабочая программа воспитания:</w:t>
            </w:r>
          </w:p>
          <w:p w:rsidR="00502112" w:rsidRDefault="00536F55">
            <w:pPr>
              <w:numPr>
                <w:ilvl w:val="0"/>
                <w:numId w:val="2"/>
              </w:numPr>
              <w:spacing w:before="280" w:after="0" w:line="240" w:lineRule="auto"/>
            </w:pPr>
            <w:bookmarkStart w:id="15" w:name="35nkun2" w:colFirst="0" w:colLast="0"/>
            <w:bookmarkEnd w:id="15"/>
            <w:r>
              <w:rPr>
                <w:rFonts w:ascii="Arial" w:eastAsia="Arial" w:hAnsi="Arial" w:cs="Arial"/>
                <w:sz w:val="24"/>
                <w:szCs w:val="24"/>
              </w:rPr>
              <w:t>пояснительная записка;</w:t>
            </w:r>
          </w:p>
          <w:p w:rsidR="00502112" w:rsidRDefault="00536F55">
            <w:pPr>
              <w:numPr>
                <w:ilvl w:val="0"/>
                <w:numId w:val="2"/>
              </w:numPr>
              <w:spacing w:after="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целевой раздел;</w:t>
            </w:r>
          </w:p>
          <w:p w:rsidR="00502112" w:rsidRDefault="00536F55">
            <w:pPr>
              <w:numPr>
                <w:ilvl w:val="0"/>
                <w:numId w:val="2"/>
              </w:numPr>
              <w:spacing w:after="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содержательный раздел;</w:t>
            </w:r>
          </w:p>
          <w:p w:rsidR="00AC2851" w:rsidRDefault="00536F55" w:rsidP="00AC2851">
            <w:pPr>
              <w:numPr>
                <w:ilvl w:val="0"/>
                <w:numId w:val="2"/>
              </w:numPr>
              <w:spacing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организационный раздел</w:t>
            </w:r>
          </w:p>
        </w:tc>
      </w:tr>
      <w:tr w:rsidR="00502112">
        <w:tc>
          <w:tcPr>
            <w:tcW w:w="2123" w:type="dxa"/>
            <w:vAlign w:val="center"/>
          </w:tcPr>
          <w:p w:rsidR="00502112" w:rsidRDefault="00536F5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bookmarkStart w:id="16" w:name="1ksv4uv" w:colFirst="0" w:colLast="0"/>
            <w:bookmarkEnd w:id="16"/>
            <w:r>
              <w:rPr>
                <w:rFonts w:ascii="Arial" w:eastAsia="Arial" w:hAnsi="Arial" w:cs="Arial"/>
                <w:sz w:val="24"/>
                <w:szCs w:val="24"/>
              </w:rPr>
              <w:t>Организационный</w:t>
            </w:r>
          </w:p>
        </w:tc>
        <w:tc>
          <w:tcPr>
            <w:tcW w:w="7222" w:type="dxa"/>
            <w:vAlign w:val="center"/>
          </w:tcPr>
          <w:p w:rsidR="00502112" w:rsidRDefault="00536F55">
            <w:pPr>
              <w:spacing w:after="28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bookmarkStart w:id="17" w:name="44sinio" w:colFirst="0" w:colLast="0"/>
            <w:bookmarkEnd w:id="17"/>
            <w:r>
              <w:rPr>
                <w:rFonts w:ascii="Arial" w:eastAsia="Arial" w:hAnsi="Arial" w:cs="Arial"/>
                <w:sz w:val="24"/>
                <w:szCs w:val="24"/>
              </w:rPr>
              <w:t>1. Описание условий реализации программы:</w:t>
            </w:r>
          </w:p>
          <w:p w:rsidR="00502112" w:rsidRDefault="00536F55">
            <w:pPr>
              <w:numPr>
                <w:ilvl w:val="0"/>
                <w:numId w:val="3"/>
              </w:numPr>
              <w:spacing w:before="280" w:after="0" w:line="240" w:lineRule="auto"/>
            </w:pPr>
            <w:bookmarkStart w:id="18" w:name="2jxsxqh" w:colFirst="0" w:colLast="0"/>
            <w:bookmarkEnd w:id="18"/>
            <w:r>
              <w:rPr>
                <w:rFonts w:ascii="Arial" w:eastAsia="Arial" w:hAnsi="Arial" w:cs="Arial"/>
                <w:sz w:val="24"/>
                <w:szCs w:val="24"/>
              </w:rPr>
              <w:t>психолого-педагогические условия;</w:t>
            </w:r>
          </w:p>
          <w:p w:rsidR="00502112" w:rsidRDefault="00536F55">
            <w:pPr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особенности организации РППС;</w:t>
            </w:r>
          </w:p>
          <w:p w:rsidR="00502112" w:rsidRDefault="00536F55">
            <w:pPr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материально-техническое обеспечение ФОП, обеспеченность методическими материалами и средствами обучения и воспитания;</w:t>
            </w:r>
          </w:p>
          <w:p w:rsidR="00502112" w:rsidRDefault="00536F55">
            <w:pPr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примерный перечень литературных, музыкальных, художественных, анимационных произведений для реализации ФОП;</w:t>
            </w:r>
          </w:p>
          <w:p w:rsidR="00502112" w:rsidRDefault="00536F55">
            <w:pPr>
              <w:numPr>
                <w:ilvl w:val="0"/>
                <w:numId w:val="3"/>
              </w:numPr>
              <w:spacing w:after="28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кадровые условия.</w:t>
            </w:r>
          </w:p>
          <w:p w:rsidR="00AC2851" w:rsidRDefault="00536F55">
            <w:pPr>
              <w:spacing w:before="280" w:after="28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bookmarkStart w:id="19" w:name="z337ya" w:colFirst="0" w:colLast="0"/>
            <w:bookmarkEnd w:id="19"/>
            <w:r>
              <w:rPr>
                <w:rFonts w:ascii="Arial" w:eastAsia="Arial" w:hAnsi="Arial" w:cs="Arial"/>
                <w:sz w:val="24"/>
                <w:szCs w:val="24"/>
              </w:rPr>
              <w:t>2. Примерный режим и распорядок дня в дошкольных группах.</w:t>
            </w:r>
          </w:p>
          <w:p w:rsidR="00502112" w:rsidRDefault="00536F55">
            <w:pPr>
              <w:spacing w:before="28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bookmarkStart w:id="20" w:name="3j2qqm3" w:colFirst="0" w:colLast="0"/>
            <w:bookmarkEnd w:id="20"/>
            <w:r>
              <w:rPr>
                <w:rFonts w:ascii="Arial" w:eastAsia="Arial" w:hAnsi="Arial" w:cs="Arial"/>
                <w:sz w:val="24"/>
                <w:szCs w:val="24"/>
              </w:rPr>
              <w:t>3. Федеральный календарный план воспитательной работы</w:t>
            </w:r>
          </w:p>
        </w:tc>
      </w:tr>
      <w:bookmarkEnd w:id="0"/>
    </w:tbl>
    <w:p w:rsidR="00502112" w:rsidRDefault="00502112">
      <w:pPr>
        <w:rPr>
          <w:rFonts w:ascii="Arial" w:eastAsia="Arial" w:hAnsi="Arial" w:cs="Arial"/>
          <w:sz w:val="24"/>
          <w:szCs w:val="24"/>
        </w:rPr>
      </w:pPr>
    </w:p>
    <w:sectPr w:rsidR="00502112" w:rsidSect="00536F55">
      <w:pgSz w:w="11906" w:h="16838"/>
      <w:pgMar w:top="426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A34E3"/>
    <w:multiLevelType w:val="multilevel"/>
    <w:tmpl w:val="32BCAF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3E382576"/>
    <w:multiLevelType w:val="multilevel"/>
    <w:tmpl w:val="BD1E9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59CE7FF1"/>
    <w:multiLevelType w:val="multilevel"/>
    <w:tmpl w:val="13FADE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02112"/>
    <w:rsid w:val="00502112"/>
    <w:rsid w:val="005304FF"/>
    <w:rsid w:val="00536F55"/>
    <w:rsid w:val="00AC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C2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28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C2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28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!</cp:lastModifiedBy>
  <cp:revision>6</cp:revision>
  <cp:lastPrinted>2023-07-24T15:50:00Z</cp:lastPrinted>
  <dcterms:created xsi:type="dcterms:W3CDTF">2023-02-20T05:16:00Z</dcterms:created>
  <dcterms:modified xsi:type="dcterms:W3CDTF">2023-08-02T13:08:00Z</dcterms:modified>
</cp:coreProperties>
</file>